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A9C4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142BA876" w14:textId="77777777" w:rsidR="00A406BD" w:rsidRPr="00A406BD" w:rsidRDefault="00A406BD" w:rsidP="00A406BD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A406BD">
            <w:rPr>
              <w:rFonts w:ascii="Arial" w:hAnsi="Arial" w:cs="Arial"/>
              <w:b/>
              <w:sz w:val="32"/>
              <w:szCs w:val="32"/>
            </w:rPr>
            <w:t>Indiana</w:t>
          </w:r>
        </w:smartTag>
      </w:smartTag>
      <w:r w:rsidRPr="00A406BD">
        <w:rPr>
          <w:rFonts w:ascii="Arial" w:hAnsi="Arial" w:cs="Arial"/>
          <w:b/>
          <w:sz w:val="32"/>
          <w:szCs w:val="32"/>
        </w:rPr>
        <w:t xml:space="preserve"> Mineral Aggregates Association</w:t>
      </w:r>
    </w:p>
    <w:p w14:paraId="69EA6BB0" w14:textId="77777777" w:rsidR="00A406BD" w:rsidRPr="00DB75B9" w:rsidRDefault="00A406BD" w:rsidP="00A406BD">
      <w:pPr>
        <w:jc w:val="center"/>
        <w:rPr>
          <w:rFonts w:ascii="Arial" w:hAnsi="Arial" w:cs="Arial"/>
          <w:b/>
          <w:sz w:val="16"/>
          <w:szCs w:val="16"/>
        </w:rPr>
      </w:pPr>
    </w:p>
    <w:p w14:paraId="61324150" w14:textId="77777777" w:rsidR="00A406BD" w:rsidRPr="00A406BD" w:rsidRDefault="00A406BD" w:rsidP="00A406BD">
      <w:pPr>
        <w:jc w:val="center"/>
        <w:rPr>
          <w:rFonts w:ascii="Arial" w:hAnsi="Arial" w:cs="Arial"/>
          <w:b/>
          <w:sz w:val="32"/>
          <w:szCs w:val="32"/>
        </w:rPr>
      </w:pPr>
      <w:r w:rsidRPr="00A406BD">
        <w:rPr>
          <w:rFonts w:ascii="Arial" w:hAnsi="Arial" w:cs="Arial"/>
          <w:b/>
          <w:sz w:val="32"/>
          <w:szCs w:val="32"/>
        </w:rPr>
        <w:t>Trucker of the Year Award</w:t>
      </w:r>
    </w:p>
    <w:p w14:paraId="600075FF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0CBBB2F9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Trucker of the Year Program</w:t>
      </w:r>
    </w:p>
    <w:p w14:paraId="17CDAD30" w14:textId="77777777" w:rsidR="00A406BD" w:rsidRPr="00DB75B9" w:rsidRDefault="00A406BD" w:rsidP="00A406BD">
      <w:pPr>
        <w:rPr>
          <w:rFonts w:ascii="Arial" w:hAnsi="Arial" w:cs="Arial"/>
          <w:sz w:val="16"/>
          <w:szCs w:val="16"/>
        </w:rPr>
      </w:pPr>
    </w:p>
    <w:p w14:paraId="4879BCCA" w14:textId="77777777" w:rsid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The Trucker of the Year Award is presented annually by the Indiana Mineral Aggregates Association to recognize outstanding service to the aggregates industry by a driver for an aggregate trucking company.  As a respected and responsible leader in the trucking industry, this individual’s achievements in cu</w:t>
      </w:r>
      <w:r>
        <w:rPr>
          <w:rFonts w:ascii="Arial" w:hAnsi="Arial" w:cs="Arial"/>
          <w:sz w:val="22"/>
          <w:szCs w:val="22"/>
        </w:rPr>
        <w:t>s</w:t>
      </w:r>
      <w:r w:rsidRPr="00A406BD">
        <w:rPr>
          <w:rFonts w:ascii="Arial" w:hAnsi="Arial" w:cs="Arial"/>
          <w:sz w:val="22"/>
          <w:szCs w:val="22"/>
        </w:rPr>
        <w:t>tomer service, driving safety, vehicle maintenance and community involvement deserve special recognition.  Truckers nominated for this award exemplify the very best in their profession.</w:t>
      </w:r>
    </w:p>
    <w:p w14:paraId="014C6DA0" w14:textId="77777777" w:rsidR="00DB75B9" w:rsidRPr="00DB75B9" w:rsidRDefault="00DB75B9" w:rsidP="00311742">
      <w:pPr>
        <w:jc w:val="both"/>
        <w:rPr>
          <w:rFonts w:ascii="Arial" w:hAnsi="Arial" w:cs="Arial"/>
          <w:sz w:val="16"/>
          <w:szCs w:val="16"/>
        </w:rPr>
      </w:pPr>
    </w:p>
    <w:p w14:paraId="6C16373D" w14:textId="77777777" w:rsidR="00DB75B9" w:rsidRPr="00DB75B9" w:rsidRDefault="00DB75B9" w:rsidP="00DB75B9">
      <w:pPr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b/>
          <w:sz w:val="22"/>
          <w:szCs w:val="22"/>
        </w:rPr>
        <w:t>Current Trucker Award Winners</w:t>
      </w:r>
      <w:r w:rsidRPr="00DB75B9">
        <w:rPr>
          <w:rFonts w:ascii="Arial" w:hAnsi="Arial" w:cs="Arial"/>
          <w:sz w:val="22"/>
          <w:szCs w:val="22"/>
        </w:rPr>
        <w:t>: (presented at following year workshop)</w:t>
      </w:r>
    </w:p>
    <w:p w14:paraId="2B520E22" w14:textId="77777777" w:rsidR="00DB75B9" w:rsidRPr="00DB75B9" w:rsidRDefault="00DB75B9" w:rsidP="00DB75B9">
      <w:pPr>
        <w:jc w:val="both"/>
        <w:rPr>
          <w:rFonts w:ascii="Arial" w:hAnsi="Arial" w:cs="Arial"/>
          <w:sz w:val="16"/>
          <w:szCs w:val="16"/>
        </w:rPr>
      </w:pPr>
    </w:p>
    <w:p w14:paraId="05F4EDD2" w14:textId="77777777" w:rsidR="00E027F2" w:rsidRDefault="00E027F2" w:rsidP="004577E1">
      <w:pPr>
        <w:ind w:left="2160"/>
        <w:jc w:val="both"/>
        <w:rPr>
          <w:rFonts w:ascii="Arial" w:hAnsi="Arial" w:cs="Arial"/>
          <w:sz w:val="22"/>
          <w:szCs w:val="22"/>
        </w:rPr>
        <w:sectPr w:rsidR="00E027F2" w:rsidSect="004577E1">
          <w:pgSz w:w="12240" w:h="15840"/>
          <w:pgMar w:top="450" w:right="720" w:bottom="540" w:left="810" w:header="720" w:footer="720" w:gutter="0"/>
          <w:cols w:space="720"/>
        </w:sectPr>
      </w:pPr>
    </w:p>
    <w:p w14:paraId="20543EFF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1993</w:t>
      </w:r>
      <w:r w:rsidRPr="00DB75B9">
        <w:rPr>
          <w:rFonts w:ascii="Arial" w:hAnsi="Arial" w:cs="Arial"/>
          <w:sz w:val="22"/>
          <w:szCs w:val="22"/>
        </w:rPr>
        <w:tab/>
        <w:t>None</w:t>
      </w:r>
    </w:p>
    <w:p w14:paraId="5B018ED5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 xml:space="preserve">1994 </w:t>
      </w:r>
      <w:r w:rsidRPr="00DB75B9">
        <w:rPr>
          <w:rFonts w:ascii="Arial" w:hAnsi="Arial" w:cs="Arial"/>
          <w:sz w:val="22"/>
          <w:szCs w:val="22"/>
        </w:rPr>
        <w:tab/>
        <w:t>None</w:t>
      </w:r>
    </w:p>
    <w:p w14:paraId="65D1652E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1995</w:t>
      </w:r>
      <w:r w:rsidRPr="00DB75B9">
        <w:rPr>
          <w:rFonts w:ascii="Arial" w:hAnsi="Arial" w:cs="Arial"/>
          <w:sz w:val="22"/>
          <w:szCs w:val="22"/>
        </w:rPr>
        <w:tab/>
        <w:t>Rodney Ehrhart, Bagshaw Trucking Inc.</w:t>
      </w:r>
    </w:p>
    <w:p w14:paraId="2D2393D1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1996</w:t>
      </w:r>
      <w:r w:rsidRPr="00DB75B9">
        <w:rPr>
          <w:rFonts w:ascii="Arial" w:hAnsi="Arial" w:cs="Arial"/>
          <w:sz w:val="22"/>
          <w:szCs w:val="22"/>
        </w:rPr>
        <w:tab/>
        <w:t>James Noble, Habig Trucking &amp; Excavating Inc.</w:t>
      </w:r>
    </w:p>
    <w:p w14:paraId="48EA874D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1996</w:t>
      </w:r>
      <w:r>
        <w:rPr>
          <w:rFonts w:ascii="Arial" w:hAnsi="Arial" w:cs="Arial"/>
          <w:sz w:val="22"/>
          <w:szCs w:val="22"/>
        </w:rPr>
        <w:tab/>
      </w:r>
      <w:r w:rsidRPr="00DB75B9">
        <w:rPr>
          <w:rFonts w:ascii="Arial" w:hAnsi="Arial" w:cs="Arial"/>
          <w:sz w:val="22"/>
          <w:szCs w:val="22"/>
        </w:rPr>
        <w:t>George Turner, Riverton Truckers, Inc.</w:t>
      </w:r>
    </w:p>
    <w:p w14:paraId="68556EA9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1997</w:t>
      </w:r>
      <w:r w:rsidRPr="00DB75B9">
        <w:rPr>
          <w:rFonts w:ascii="Arial" w:hAnsi="Arial" w:cs="Arial"/>
          <w:sz w:val="22"/>
          <w:szCs w:val="22"/>
        </w:rPr>
        <w:tab/>
        <w:t>None</w:t>
      </w:r>
    </w:p>
    <w:p w14:paraId="3083337F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1998</w:t>
      </w:r>
      <w:r>
        <w:rPr>
          <w:rFonts w:ascii="Arial" w:hAnsi="Arial" w:cs="Arial"/>
          <w:sz w:val="22"/>
          <w:szCs w:val="22"/>
        </w:rPr>
        <w:tab/>
      </w:r>
      <w:r w:rsidRPr="00DB75B9">
        <w:rPr>
          <w:rFonts w:ascii="Arial" w:hAnsi="Arial" w:cs="Arial"/>
          <w:sz w:val="22"/>
          <w:szCs w:val="22"/>
        </w:rPr>
        <w:t>Marvin Phenix, Indian Trucking Co.</w:t>
      </w:r>
    </w:p>
    <w:p w14:paraId="345B4A68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ab/>
      </w:r>
      <w:r w:rsidRPr="00DB75B9">
        <w:rPr>
          <w:rFonts w:ascii="Arial" w:hAnsi="Arial" w:cs="Arial"/>
          <w:sz w:val="22"/>
          <w:szCs w:val="22"/>
        </w:rPr>
        <w:t>None</w:t>
      </w:r>
    </w:p>
    <w:p w14:paraId="2D424542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2000</w:t>
      </w:r>
      <w:r w:rsidRPr="00DB75B9">
        <w:rPr>
          <w:rFonts w:ascii="Arial" w:hAnsi="Arial" w:cs="Arial"/>
          <w:sz w:val="22"/>
          <w:szCs w:val="22"/>
        </w:rPr>
        <w:tab/>
        <w:t xml:space="preserve">Kevin Davis, D &amp; B Trucking </w:t>
      </w:r>
    </w:p>
    <w:p w14:paraId="6267C7C5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2001</w:t>
      </w:r>
      <w:r w:rsidRPr="00DB75B9">
        <w:rPr>
          <w:rFonts w:ascii="Arial" w:hAnsi="Arial" w:cs="Arial"/>
          <w:sz w:val="22"/>
          <w:szCs w:val="22"/>
        </w:rPr>
        <w:tab/>
        <w:t>Dick Salesman, Salesman &amp; Sons Trucking</w:t>
      </w:r>
    </w:p>
    <w:p w14:paraId="4267C5C1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</w:r>
      <w:r w:rsidRPr="00DB75B9">
        <w:rPr>
          <w:rFonts w:ascii="Arial" w:hAnsi="Arial" w:cs="Arial"/>
          <w:sz w:val="22"/>
          <w:szCs w:val="22"/>
        </w:rPr>
        <w:t>Terry Blair, Champion Trucking</w:t>
      </w:r>
    </w:p>
    <w:p w14:paraId="221A5A40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2003</w:t>
      </w:r>
      <w:r w:rsidRPr="00DB75B9">
        <w:rPr>
          <w:rFonts w:ascii="Arial" w:hAnsi="Arial" w:cs="Arial"/>
          <w:sz w:val="22"/>
          <w:szCs w:val="22"/>
        </w:rPr>
        <w:tab/>
        <w:t>Jim Clark, Bishop Trucking</w:t>
      </w:r>
    </w:p>
    <w:p w14:paraId="68051A9F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2004</w:t>
      </w:r>
      <w:r w:rsidRPr="00DB75B9">
        <w:rPr>
          <w:rFonts w:ascii="Arial" w:hAnsi="Arial" w:cs="Arial"/>
          <w:sz w:val="22"/>
          <w:szCs w:val="22"/>
        </w:rPr>
        <w:tab/>
        <w:t>None</w:t>
      </w:r>
    </w:p>
    <w:p w14:paraId="26DB29A5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2005</w:t>
      </w:r>
      <w:r w:rsidRPr="00DB75B9">
        <w:rPr>
          <w:rFonts w:ascii="Arial" w:hAnsi="Arial" w:cs="Arial"/>
          <w:sz w:val="22"/>
          <w:szCs w:val="22"/>
        </w:rPr>
        <w:tab/>
        <w:t>Allen Thewes, Materials Transport, Inc.</w:t>
      </w:r>
    </w:p>
    <w:p w14:paraId="40D9574A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2006</w:t>
      </w:r>
      <w:r w:rsidRPr="00DB75B9">
        <w:rPr>
          <w:rFonts w:ascii="Arial" w:hAnsi="Arial" w:cs="Arial"/>
          <w:sz w:val="22"/>
          <w:szCs w:val="22"/>
        </w:rPr>
        <w:tab/>
        <w:t>Herman Peters, Materials Transport, Inc.</w:t>
      </w:r>
    </w:p>
    <w:p w14:paraId="6CF67C22" w14:textId="77777777" w:rsid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2007</w:t>
      </w:r>
      <w:r w:rsidRPr="00DB75B9">
        <w:rPr>
          <w:rFonts w:ascii="Arial" w:hAnsi="Arial" w:cs="Arial"/>
          <w:sz w:val="22"/>
          <w:szCs w:val="22"/>
        </w:rPr>
        <w:tab/>
        <w:t>David R. Wahman, Roman Nobbe, Inc.</w:t>
      </w:r>
    </w:p>
    <w:p w14:paraId="470524C7" w14:textId="77777777" w:rsidR="00773D87" w:rsidRDefault="00773D87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>Darrell Campbell, Materials Transport, Inc.</w:t>
      </w:r>
    </w:p>
    <w:p w14:paraId="2B60CD05" w14:textId="77777777" w:rsidR="00C229F0" w:rsidRDefault="00C229F0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>Ted Kaehr, Kaehr Excavating, Inc. (retired)</w:t>
      </w:r>
    </w:p>
    <w:p w14:paraId="3BA613C8" w14:textId="77777777" w:rsidR="00440045" w:rsidRDefault="00440045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Gerald Martens, Martens Trucking</w:t>
      </w:r>
    </w:p>
    <w:p w14:paraId="6D51A6C3" w14:textId="77777777" w:rsidR="002811E9" w:rsidRDefault="001646B7" w:rsidP="002811E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John Paul Fullhart, J.P. Fullhart Trucking</w:t>
      </w:r>
    </w:p>
    <w:p w14:paraId="70776F23" w14:textId="77777777" w:rsidR="002811E9" w:rsidRDefault="002811E9" w:rsidP="002811E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2811E9">
        <w:rPr>
          <w:rFonts w:ascii="Arial" w:hAnsi="Arial" w:cs="Arial"/>
          <w:sz w:val="22"/>
          <w:szCs w:val="22"/>
        </w:rPr>
        <w:t>Gene Stoppenhagen, Habig Trucking &amp; Excavating</w:t>
      </w:r>
    </w:p>
    <w:p w14:paraId="30EF8BED" w14:textId="77777777" w:rsidR="002811E9" w:rsidRDefault="002811E9" w:rsidP="002811E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2811E9">
        <w:rPr>
          <w:rFonts w:ascii="Arial" w:hAnsi="Arial" w:cs="Arial"/>
          <w:sz w:val="22"/>
          <w:szCs w:val="22"/>
        </w:rPr>
        <w:t>Billy Combs, Materials Transport, Inc.</w:t>
      </w:r>
    </w:p>
    <w:p w14:paraId="70D7C076" w14:textId="77777777" w:rsidR="00503943" w:rsidRDefault="00503943" w:rsidP="002811E9">
      <w:pPr>
        <w:ind w:left="720" w:hanging="720"/>
        <w:jc w:val="both"/>
        <w:rPr>
          <w:rFonts w:ascii="Arial" w:hAnsi="Arial" w:cs="Arial"/>
          <w:sz w:val="22"/>
          <w:szCs w:val="22"/>
        </w:rPr>
        <w:sectPr w:rsidR="00503943" w:rsidSect="00E027F2">
          <w:type w:val="continuous"/>
          <w:pgSz w:w="12240" w:h="15840"/>
          <w:pgMar w:top="450" w:right="720" w:bottom="540" w:left="810" w:header="720" w:footer="720" w:gutter="0"/>
          <w:cols w:num="2" w:space="720" w:equalWidth="0">
            <w:col w:w="4995" w:space="720"/>
            <w:col w:w="4995"/>
          </w:cols>
        </w:sect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Dereck Zehr, Materials Transport, Inc.</w:t>
      </w:r>
    </w:p>
    <w:p w14:paraId="1FFF6601" w14:textId="77777777" w:rsidR="001646B7" w:rsidRPr="00DB75B9" w:rsidRDefault="001646B7" w:rsidP="004577E1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23F90703" w14:textId="77777777" w:rsidR="00DB75B9" w:rsidRPr="00DB75B9" w:rsidRDefault="00DB75B9" w:rsidP="00311742">
      <w:pPr>
        <w:jc w:val="both"/>
        <w:rPr>
          <w:rFonts w:ascii="Arial" w:hAnsi="Arial" w:cs="Arial"/>
          <w:sz w:val="16"/>
          <w:szCs w:val="16"/>
        </w:rPr>
      </w:pPr>
    </w:p>
    <w:p w14:paraId="238EBEFB" w14:textId="77777777" w:rsidR="00A406BD" w:rsidRPr="00A406BD" w:rsidRDefault="00A406BD" w:rsidP="00311742">
      <w:pPr>
        <w:jc w:val="both"/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Eligibility for Trucker of the Year Award</w:t>
      </w:r>
    </w:p>
    <w:p w14:paraId="36416233" w14:textId="77777777" w:rsidR="00A406BD" w:rsidRPr="00DB75B9" w:rsidRDefault="00A406BD" w:rsidP="00311742">
      <w:pPr>
        <w:jc w:val="both"/>
        <w:rPr>
          <w:rFonts w:ascii="Arial" w:hAnsi="Arial" w:cs="Arial"/>
          <w:sz w:val="16"/>
          <w:szCs w:val="16"/>
        </w:rPr>
      </w:pPr>
    </w:p>
    <w:p w14:paraId="05610F27" w14:textId="77777777" w:rsidR="004577E1" w:rsidRPr="004577E1" w:rsidRDefault="004577E1" w:rsidP="004577E1">
      <w:pPr>
        <w:jc w:val="both"/>
        <w:rPr>
          <w:rFonts w:ascii="Arial" w:hAnsi="Arial" w:cs="Arial"/>
          <w:sz w:val="22"/>
          <w:szCs w:val="22"/>
        </w:rPr>
      </w:pPr>
      <w:r w:rsidRPr="004577E1">
        <w:rPr>
          <w:rFonts w:ascii="Arial" w:hAnsi="Arial" w:cs="Arial"/>
          <w:sz w:val="22"/>
          <w:szCs w:val="22"/>
        </w:rPr>
        <w:t xml:space="preserve">The nominee must be actively involved in aggregate trucking in </w:t>
      </w:r>
      <w:smartTag w:uri="urn:schemas-microsoft-com:office:smarttags" w:element="State">
        <w:smartTag w:uri="urn:schemas-microsoft-com:office:smarttags" w:element="place">
          <w:r w:rsidRPr="004577E1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Pr="004577E1">
        <w:rPr>
          <w:rFonts w:ascii="Arial" w:hAnsi="Arial" w:cs="Arial"/>
          <w:sz w:val="22"/>
          <w:szCs w:val="22"/>
        </w:rPr>
        <w:t xml:space="preserve"> at the time </w:t>
      </w:r>
      <w:r w:rsidR="001E5ED3">
        <w:rPr>
          <w:rFonts w:ascii="Arial" w:hAnsi="Arial" w:cs="Arial"/>
          <w:sz w:val="22"/>
          <w:szCs w:val="22"/>
        </w:rPr>
        <w:t>of nomination.  The nominee can</w:t>
      </w:r>
      <w:r w:rsidRPr="004577E1">
        <w:rPr>
          <w:rFonts w:ascii="Arial" w:hAnsi="Arial" w:cs="Arial"/>
          <w:sz w:val="22"/>
          <w:szCs w:val="22"/>
        </w:rPr>
        <w:t xml:space="preserve"> be nominated b</w:t>
      </w:r>
      <w:r w:rsidR="001E5ED3">
        <w:rPr>
          <w:rFonts w:ascii="Arial" w:hAnsi="Arial" w:cs="Arial"/>
          <w:sz w:val="22"/>
          <w:szCs w:val="22"/>
        </w:rPr>
        <w:t>y any employee</w:t>
      </w:r>
      <w:r w:rsidRPr="004577E1">
        <w:rPr>
          <w:rFonts w:ascii="Arial" w:hAnsi="Arial" w:cs="Arial"/>
          <w:sz w:val="22"/>
          <w:szCs w:val="22"/>
        </w:rPr>
        <w:t xml:space="preserve"> of a regular voting member of IMAA.  </w:t>
      </w:r>
      <w:r w:rsidR="001E5ED3">
        <w:rPr>
          <w:rFonts w:ascii="Arial" w:hAnsi="Arial" w:cs="Arial"/>
          <w:sz w:val="22"/>
          <w:szCs w:val="22"/>
        </w:rPr>
        <w:t>(</w:t>
      </w:r>
      <w:r w:rsidRPr="004577E1">
        <w:rPr>
          <w:rFonts w:ascii="Arial" w:hAnsi="Arial" w:cs="Arial"/>
          <w:sz w:val="22"/>
          <w:szCs w:val="22"/>
        </w:rPr>
        <w:t>IMAA member</w:t>
      </w:r>
      <w:r w:rsidR="001E5ED3">
        <w:rPr>
          <w:rFonts w:ascii="Arial" w:hAnsi="Arial" w:cs="Arial"/>
          <w:sz w:val="22"/>
          <w:szCs w:val="22"/>
        </w:rPr>
        <w:t xml:space="preserve">s who own trucking fleets </w:t>
      </w:r>
      <w:r w:rsidR="001E5ED3" w:rsidRPr="001E5ED3">
        <w:rPr>
          <w:rFonts w:ascii="Arial" w:hAnsi="Arial" w:cs="Arial"/>
          <w:sz w:val="22"/>
          <w:szCs w:val="22"/>
          <w:u w:val="single"/>
        </w:rPr>
        <w:t>can</w:t>
      </w:r>
      <w:r w:rsidRPr="004577E1">
        <w:rPr>
          <w:rFonts w:ascii="Arial" w:hAnsi="Arial" w:cs="Arial"/>
          <w:sz w:val="22"/>
          <w:szCs w:val="22"/>
        </w:rPr>
        <w:t xml:space="preserve"> nominate their own drivers</w:t>
      </w:r>
      <w:r w:rsidR="001E5ED3">
        <w:rPr>
          <w:rFonts w:ascii="Arial" w:hAnsi="Arial" w:cs="Arial"/>
          <w:sz w:val="22"/>
          <w:szCs w:val="22"/>
        </w:rPr>
        <w:t>)</w:t>
      </w:r>
      <w:r w:rsidRPr="004577E1">
        <w:rPr>
          <w:rFonts w:ascii="Arial" w:hAnsi="Arial" w:cs="Arial"/>
          <w:sz w:val="22"/>
          <w:szCs w:val="22"/>
        </w:rPr>
        <w:t xml:space="preserve">.  The nominee must have been an aggregate truck driver in </w:t>
      </w:r>
      <w:smartTag w:uri="urn:schemas-microsoft-com:office:smarttags" w:element="State">
        <w:smartTag w:uri="urn:schemas-microsoft-com:office:smarttags" w:element="place">
          <w:r w:rsidRPr="004577E1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Pr="004577E1">
        <w:rPr>
          <w:rFonts w:ascii="Arial" w:hAnsi="Arial" w:cs="Arial"/>
          <w:sz w:val="22"/>
          <w:szCs w:val="22"/>
        </w:rPr>
        <w:t xml:space="preserve"> for at least five (5) years.</w:t>
      </w:r>
    </w:p>
    <w:p w14:paraId="778F0FB9" w14:textId="77777777" w:rsidR="00A406BD" w:rsidRPr="00DB75B9" w:rsidRDefault="00A406BD" w:rsidP="00311742">
      <w:pPr>
        <w:jc w:val="both"/>
        <w:rPr>
          <w:rFonts w:ascii="Arial" w:hAnsi="Arial" w:cs="Arial"/>
          <w:sz w:val="16"/>
          <w:szCs w:val="16"/>
        </w:rPr>
      </w:pPr>
    </w:p>
    <w:p w14:paraId="465B3420" w14:textId="77777777" w:rsidR="00A406BD" w:rsidRPr="00A406BD" w:rsidRDefault="00A406BD" w:rsidP="00311742">
      <w:pPr>
        <w:jc w:val="both"/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Selection Process</w:t>
      </w:r>
    </w:p>
    <w:p w14:paraId="33EB9CA6" w14:textId="77777777" w:rsidR="00A406BD" w:rsidRPr="00DB75B9" w:rsidRDefault="00A406BD" w:rsidP="00311742">
      <w:pPr>
        <w:jc w:val="both"/>
        <w:rPr>
          <w:rFonts w:ascii="Arial" w:hAnsi="Arial" w:cs="Arial"/>
          <w:sz w:val="16"/>
          <w:szCs w:val="16"/>
        </w:rPr>
      </w:pPr>
    </w:p>
    <w:p w14:paraId="70E54ACB" w14:textId="77777777" w:rsid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Nominations for the Trucker of the Year Award will be submitted on a nomination form provided by IMAA.</w:t>
      </w:r>
      <w:r>
        <w:rPr>
          <w:rFonts w:ascii="Arial" w:hAnsi="Arial" w:cs="Arial"/>
          <w:sz w:val="22"/>
          <w:szCs w:val="22"/>
        </w:rPr>
        <w:t xml:space="preserve">  </w:t>
      </w:r>
      <w:r w:rsidRPr="00A406BD">
        <w:rPr>
          <w:rFonts w:ascii="Arial" w:hAnsi="Arial" w:cs="Arial"/>
          <w:sz w:val="22"/>
          <w:szCs w:val="22"/>
        </w:rPr>
        <w:t>The nomination form will be completed by the nominator and submitted to the selection committee in order for a candidate to become eligible for the Trucker of the Year Award.</w:t>
      </w:r>
    </w:p>
    <w:p w14:paraId="27733A52" w14:textId="77777777" w:rsidR="00A406BD" w:rsidRPr="00DB75B9" w:rsidRDefault="00A406BD" w:rsidP="00311742">
      <w:pPr>
        <w:jc w:val="both"/>
        <w:rPr>
          <w:rFonts w:ascii="Arial" w:hAnsi="Arial" w:cs="Arial"/>
          <w:sz w:val="16"/>
          <w:szCs w:val="16"/>
        </w:rPr>
      </w:pPr>
    </w:p>
    <w:p w14:paraId="0A9116E9" w14:textId="77777777" w:rsidR="00311742" w:rsidRDefault="00311742" w:rsidP="00311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employee</w:t>
      </w:r>
      <w:r w:rsidR="00A406BD" w:rsidRPr="00A406BD">
        <w:rPr>
          <w:rFonts w:ascii="Arial" w:hAnsi="Arial" w:cs="Arial"/>
          <w:sz w:val="22"/>
          <w:szCs w:val="22"/>
        </w:rPr>
        <w:t xml:space="preserve"> of a member company of IMAA may nominate one (1) candidate for the Trucker of the Year Award in any one year</w:t>
      </w:r>
    </w:p>
    <w:p w14:paraId="7B28A82E" w14:textId="77777777" w:rsidR="00311742" w:rsidRPr="00DB75B9" w:rsidRDefault="00311742" w:rsidP="00311742">
      <w:pPr>
        <w:jc w:val="both"/>
        <w:rPr>
          <w:rFonts w:ascii="Arial" w:hAnsi="Arial" w:cs="Arial"/>
          <w:sz w:val="16"/>
          <w:szCs w:val="16"/>
        </w:rPr>
      </w:pPr>
    </w:p>
    <w:p w14:paraId="61C8EE1C" w14:textId="77777777" w:rsidR="00A406BD" w:rsidRP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The criteria set for the selection process shall be weighted in the following criteria: Driver Safety Record (45%); Vehicle Cleanliness and Maintenance (20%); No Overload Record (15%); Driver Customer Service/Attitude Record (15%); and Community Involvement/Neighborhood Relations (5%).</w:t>
      </w:r>
    </w:p>
    <w:p w14:paraId="74639CAF" w14:textId="77777777" w:rsid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 xml:space="preserve">A District winner will be selected in each of the six (6) INDOT designated districts in the state of </w:t>
      </w:r>
      <w:smartTag w:uri="urn:schemas-microsoft-com:office:smarttags" w:element="State">
        <w:smartTag w:uri="urn:schemas-microsoft-com:office:smarttags" w:element="place">
          <w:r w:rsidRPr="00A406BD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Pr="00A406BD">
        <w:rPr>
          <w:rFonts w:ascii="Arial" w:hAnsi="Arial" w:cs="Arial"/>
          <w:sz w:val="22"/>
          <w:szCs w:val="22"/>
        </w:rPr>
        <w:t>.</w:t>
      </w:r>
    </w:p>
    <w:p w14:paraId="2C7ED0B9" w14:textId="77777777" w:rsidR="00A406BD" w:rsidRPr="00DB75B9" w:rsidRDefault="00A406BD" w:rsidP="00311742">
      <w:pPr>
        <w:jc w:val="both"/>
        <w:rPr>
          <w:rFonts w:ascii="Arial" w:hAnsi="Arial" w:cs="Arial"/>
          <w:sz w:val="16"/>
          <w:szCs w:val="16"/>
        </w:rPr>
      </w:pPr>
    </w:p>
    <w:p w14:paraId="181A1975" w14:textId="77777777" w:rsid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The selection committee shall be composed of the current IMAA president; the IMAA immediate past president; one (1) current IMAA board member to be appointed by the president; the chairman of  the IMAA Public Information &amp; Education Committee and (one) 1 member-at-large appointed by the IMAA president.</w:t>
      </w:r>
    </w:p>
    <w:p w14:paraId="3C4F6596" w14:textId="77777777" w:rsidR="00A406BD" w:rsidRP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</w:p>
    <w:p w14:paraId="4CF8FB4A" w14:textId="77777777" w:rsidR="00A406BD" w:rsidRP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Nomination forms shall be distributed to the IMAA membership in November each year and nominat</w:t>
      </w:r>
      <w:r w:rsidR="00475B65">
        <w:rPr>
          <w:rFonts w:ascii="Arial" w:hAnsi="Arial" w:cs="Arial"/>
          <w:sz w:val="22"/>
          <w:szCs w:val="22"/>
        </w:rPr>
        <w:t>ions will be due by early December</w:t>
      </w:r>
      <w:r w:rsidR="001E5ED3">
        <w:rPr>
          <w:rFonts w:ascii="Arial" w:hAnsi="Arial" w:cs="Arial"/>
          <w:sz w:val="22"/>
          <w:szCs w:val="22"/>
        </w:rPr>
        <w:t xml:space="preserve">.  </w:t>
      </w:r>
      <w:r w:rsidRPr="00A406BD">
        <w:rPr>
          <w:rFonts w:ascii="Arial" w:hAnsi="Arial" w:cs="Arial"/>
          <w:sz w:val="22"/>
          <w:szCs w:val="22"/>
        </w:rPr>
        <w:t>The Trucker of the Year Award will be presented by the IMAA president to the state winner at the IMAA Annual Workshop Awards Luncheon.</w:t>
      </w:r>
    </w:p>
    <w:p w14:paraId="06CD30E2" w14:textId="77777777" w:rsidR="009F7D17" w:rsidRDefault="009F7D17" w:rsidP="00A406BD">
      <w:pPr>
        <w:rPr>
          <w:rFonts w:ascii="Arial" w:hAnsi="Arial" w:cs="Arial"/>
          <w:sz w:val="22"/>
          <w:szCs w:val="22"/>
        </w:rPr>
      </w:pPr>
    </w:p>
    <w:p w14:paraId="08D91044" w14:textId="77777777" w:rsidR="00A406BD" w:rsidRPr="00A406BD" w:rsidRDefault="00E027F2" w:rsidP="00A406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406BD" w:rsidRPr="00A406BD">
        <w:rPr>
          <w:rFonts w:ascii="Arial" w:hAnsi="Arial" w:cs="Arial"/>
          <w:b/>
          <w:sz w:val="22"/>
          <w:szCs w:val="22"/>
        </w:rPr>
        <w:lastRenderedPageBreak/>
        <w:t xml:space="preserve">IMAA Trucker of the Year </w:t>
      </w:r>
    </w:p>
    <w:p w14:paraId="0A51C318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Nomination Form</w:t>
      </w:r>
    </w:p>
    <w:p w14:paraId="7DB620A5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Page 1 of 2</w:t>
      </w:r>
    </w:p>
    <w:p w14:paraId="4F0F4B3B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18C608DA" w14:textId="77777777" w:rsid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004E54B0" w14:textId="77777777" w:rsidR="00A406BD" w:rsidRPr="00346CF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 w:rsidRPr="00346CFD">
        <w:rPr>
          <w:rFonts w:ascii="Arial" w:hAnsi="Arial" w:cs="Arial"/>
          <w:sz w:val="22"/>
          <w:szCs w:val="22"/>
          <w:u w:val="single"/>
        </w:rPr>
        <w:tab/>
      </w:r>
    </w:p>
    <w:p w14:paraId="58138DF9" w14:textId="77777777" w:rsid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013A5F7B" w14:textId="77777777" w:rsidR="00A406BD" w:rsidRPr="00346CF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346CFD"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ab/>
      </w:r>
      <w:r w:rsidRPr="00346CFD">
        <w:rPr>
          <w:rFonts w:ascii="Arial" w:hAnsi="Arial" w:cs="Arial"/>
          <w:sz w:val="22"/>
          <w:szCs w:val="22"/>
          <w:u w:val="single"/>
        </w:rPr>
        <w:tab/>
      </w:r>
    </w:p>
    <w:p w14:paraId="376DA144" w14:textId="77777777" w:rsidR="00A406B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14:paraId="03D06E4C" w14:textId="77777777" w:rsidR="00A406B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E240836" w14:textId="77777777" w:rsidR="00A406BD" w:rsidRPr="00346CF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</w:p>
    <w:p w14:paraId="775BFF11" w14:textId="77777777" w:rsidR="00A406B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City/State/Zip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552E55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21DF2FCC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0A397270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CAREER INFORMATION</w:t>
      </w:r>
    </w:p>
    <w:p w14:paraId="58E7F78C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Please state when, how and where the nominee started in the trucking business.</w:t>
      </w:r>
    </w:p>
    <w:p w14:paraId="56108CED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53FB3C7C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84C3976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F454A98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04B842F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C1AC62E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0A31BB04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Number of years in the industry</w:t>
      </w:r>
      <w:r>
        <w:rPr>
          <w:rFonts w:ascii="Arial" w:hAnsi="Arial" w:cs="Arial"/>
          <w:sz w:val="22"/>
          <w:szCs w:val="22"/>
        </w:rPr>
        <w:t xml:space="preserve"> </w:t>
      </w:r>
      <w:r w:rsidRPr="00A406BD">
        <w:rPr>
          <w:rFonts w:ascii="Arial" w:hAnsi="Arial" w:cs="Arial"/>
          <w:sz w:val="22"/>
          <w:szCs w:val="22"/>
        </w:rPr>
        <w:t>________</w:t>
      </w:r>
    </w:p>
    <w:p w14:paraId="30E035F0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2481F57B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28B3397D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FLEET SAFETY RECORD</w:t>
      </w:r>
    </w:p>
    <w:p w14:paraId="7EB14706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Please provide specific information as to how the driver practices safe driving procedures.</w:t>
      </w:r>
    </w:p>
    <w:p w14:paraId="71FEB07B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52C54FE6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6971613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D36C9D8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9EA2F85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82DE92C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6456E704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74E980D5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FLEET CLEANLINESS AND MAINTENANCE STANDARDS</w:t>
      </w:r>
    </w:p>
    <w:p w14:paraId="3D00594D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Please provide specific examples of how the nominee maintains his vehicle.</w:t>
      </w:r>
    </w:p>
    <w:p w14:paraId="516EA46E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1CA6F86A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C94B5ED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0142084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F300C25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14EB705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A406BD">
        <w:rPr>
          <w:rFonts w:ascii="Arial" w:hAnsi="Arial" w:cs="Arial"/>
          <w:b/>
          <w:sz w:val="22"/>
          <w:szCs w:val="22"/>
        </w:rPr>
        <w:lastRenderedPageBreak/>
        <w:t xml:space="preserve">IMAA Trucker of the Year </w:t>
      </w:r>
    </w:p>
    <w:p w14:paraId="13CFF830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Nomination Form</w:t>
      </w:r>
    </w:p>
    <w:p w14:paraId="2C70F3D9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Page 2 of 2</w:t>
      </w:r>
    </w:p>
    <w:p w14:paraId="04479E55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4A91D5D4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57C513A2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EXCEPTIONAL SERVICE</w:t>
      </w:r>
      <w:r w:rsidR="009F7D17">
        <w:rPr>
          <w:rFonts w:ascii="Arial" w:hAnsi="Arial" w:cs="Arial"/>
          <w:b/>
          <w:sz w:val="22"/>
          <w:szCs w:val="22"/>
        </w:rPr>
        <w:t xml:space="preserve"> </w:t>
      </w:r>
      <w:r w:rsidRPr="00A406BD">
        <w:rPr>
          <w:rFonts w:ascii="Arial" w:hAnsi="Arial" w:cs="Arial"/>
          <w:b/>
          <w:sz w:val="22"/>
          <w:szCs w:val="22"/>
        </w:rPr>
        <w:t>/</w:t>
      </w:r>
      <w:r w:rsidR="009F7D17">
        <w:rPr>
          <w:rFonts w:ascii="Arial" w:hAnsi="Arial" w:cs="Arial"/>
          <w:b/>
          <w:sz w:val="22"/>
          <w:szCs w:val="22"/>
        </w:rPr>
        <w:t xml:space="preserve"> </w:t>
      </w:r>
      <w:r w:rsidRPr="00A406BD">
        <w:rPr>
          <w:rFonts w:ascii="Arial" w:hAnsi="Arial" w:cs="Arial"/>
          <w:b/>
          <w:sz w:val="22"/>
          <w:szCs w:val="22"/>
        </w:rPr>
        <w:t>POSITIVE DRIVER DISPOSITION</w:t>
      </w:r>
    </w:p>
    <w:p w14:paraId="3E8F2417" w14:textId="77777777" w:rsidR="009F7D17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 xml:space="preserve">State specific examples as to how the nominee provides exceptional service to his </w:t>
      </w:r>
    </w:p>
    <w:p w14:paraId="146851F6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customers and to displays a courteous manner at all times.</w:t>
      </w:r>
    </w:p>
    <w:p w14:paraId="011D0869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51D866E8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5F0A60D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C1F28E0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26FDF6F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8DB78CB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76B5EAEB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3C023E25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COMMUNITY INVOLVEMENT/NEIGHBORHOOD RELATIONS</w:t>
      </w:r>
    </w:p>
    <w:p w14:paraId="3D16E630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Please document significant contributions made to the community by the nominee.</w:t>
      </w:r>
    </w:p>
    <w:p w14:paraId="328983A0" w14:textId="77777777" w:rsid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608B4FD7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B82C638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2FB2763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822E106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D1F77C6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2B42C38B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AWARDS &amp; HONORS</w:t>
      </w:r>
    </w:p>
    <w:p w14:paraId="3B547274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Please list any awards and honors the nominee has received in the past.</w:t>
      </w:r>
    </w:p>
    <w:p w14:paraId="31B7A681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6D7B7EF3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5C2132F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166C2EB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E50B134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8AAC6DF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5A9C2E94" w14:textId="77777777" w:rsidR="00A406BD" w:rsidRPr="00FE713C" w:rsidRDefault="00A406BD" w:rsidP="00A406BD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 w:rsidRPr="00FE713C">
        <w:rPr>
          <w:rFonts w:ascii="Arial" w:hAnsi="Arial" w:cs="Arial"/>
          <w:sz w:val="22"/>
          <w:szCs w:val="22"/>
        </w:rPr>
        <w:t>Name of Nominator (Please Print)</w:t>
      </w:r>
      <w:r w:rsidRPr="00FE713C">
        <w:rPr>
          <w:rFonts w:ascii="Arial" w:hAnsi="Arial" w:cs="Arial"/>
          <w:sz w:val="22"/>
          <w:szCs w:val="22"/>
        </w:rPr>
        <w:tab/>
      </w:r>
      <w:r w:rsidRPr="00FE713C">
        <w:rPr>
          <w:rFonts w:ascii="Arial" w:hAnsi="Arial" w:cs="Arial"/>
          <w:sz w:val="22"/>
          <w:szCs w:val="22"/>
          <w:u w:val="single"/>
        </w:rPr>
        <w:tab/>
      </w:r>
    </w:p>
    <w:p w14:paraId="34B3CE3D" w14:textId="77777777" w:rsidR="00A406BD" w:rsidRPr="00FE713C" w:rsidRDefault="00A406BD" w:rsidP="00A406BD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</w:p>
    <w:p w14:paraId="70FBD844" w14:textId="77777777" w:rsidR="00A406BD" w:rsidRDefault="00A406BD" w:rsidP="00A406BD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 w:rsidRPr="00FE713C">
        <w:rPr>
          <w:rFonts w:ascii="Arial" w:hAnsi="Arial" w:cs="Arial"/>
          <w:sz w:val="22"/>
          <w:szCs w:val="22"/>
        </w:rPr>
        <w:t>Nominator Signature</w:t>
      </w:r>
      <w:r w:rsidRPr="00FE713C">
        <w:rPr>
          <w:rFonts w:ascii="Arial" w:hAnsi="Arial" w:cs="Arial"/>
          <w:sz w:val="22"/>
          <w:szCs w:val="22"/>
        </w:rPr>
        <w:tab/>
      </w:r>
      <w:r w:rsidRPr="00FE713C">
        <w:rPr>
          <w:rFonts w:ascii="Arial" w:hAnsi="Arial" w:cs="Arial"/>
          <w:sz w:val="22"/>
          <w:szCs w:val="22"/>
          <w:u w:val="single"/>
        </w:rPr>
        <w:tab/>
      </w:r>
    </w:p>
    <w:p w14:paraId="08A4AE4E" w14:textId="77777777" w:rsidR="00A406BD" w:rsidRDefault="00A406BD" w:rsidP="00A406BD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</w:p>
    <w:p w14:paraId="30BF94B8" w14:textId="77777777" w:rsidR="00A406BD" w:rsidRDefault="00A406BD" w:rsidP="00A406BD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B91B07" w14:textId="77777777" w:rsidR="00A406BD" w:rsidRPr="00346CFD" w:rsidRDefault="00A406BD" w:rsidP="00A406BD">
      <w:pPr>
        <w:rPr>
          <w:rFonts w:ascii="Arial" w:hAnsi="Arial" w:cs="Arial"/>
          <w:sz w:val="22"/>
          <w:szCs w:val="22"/>
        </w:rPr>
      </w:pPr>
    </w:p>
    <w:p w14:paraId="184EC0A0" w14:textId="77777777" w:rsid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41F50CB3" w14:textId="557AC691" w:rsidR="00A406BD" w:rsidRPr="00A406BD" w:rsidRDefault="0015659F" w:rsidP="00156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to </w:t>
      </w:r>
      <w:hyperlink r:id="rId7" w:history="1">
        <w:r w:rsidRPr="00B1311C">
          <w:rPr>
            <w:rStyle w:val="Hyperlink"/>
            <w:rFonts w:ascii="Arial" w:hAnsi="Arial" w:cs="Arial"/>
            <w:sz w:val="22"/>
            <w:szCs w:val="22"/>
          </w:rPr>
          <w:t>staff@indmaa.org</w:t>
        </w:r>
      </w:hyperlink>
      <w:r>
        <w:rPr>
          <w:rFonts w:ascii="Arial" w:hAnsi="Arial" w:cs="Arial"/>
          <w:sz w:val="22"/>
          <w:szCs w:val="22"/>
        </w:rPr>
        <w:t xml:space="preserve"> or submit online at </w:t>
      </w:r>
      <w:hyperlink r:id="rId8" w:history="1">
        <w:r w:rsidR="008D3F44" w:rsidRPr="0004780E">
          <w:rPr>
            <w:rStyle w:val="Hyperlink"/>
            <w:rFonts w:ascii="Arial" w:hAnsi="Arial" w:cs="Arial"/>
            <w:sz w:val="22"/>
            <w:szCs w:val="22"/>
          </w:rPr>
          <w:t>www.indmaa.org/awards</w:t>
        </w:r>
      </w:hyperlink>
    </w:p>
    <w:sectPr w:rsidR="00A406BD" w:rsidRPr="00A406BD" w:rsidSect="00E027F2">
      <w:type w:val="continuous"/>
      <w:pgSz w:w="12240" w:h="15840"/>
      <w:pgMar w:top="450" w:right="720" w:bottom="54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BC33" w14:textId="77777777" w:rsidR="001462F8" w:rsidRDefault="001462F8">
      <w:r>
        <w:separator/>
      </w:r>
    </w:p>
  </w:endnote>
  <w:endnote w:type="continuationSeparator" w:id="0">
    <w:p w14:paraId="1B3AD6C1" w14:textId="77777777" w:rsidR="001462F8" w:rsidRDefault="0014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F5FB" w14:textId="77777777" w:rsidR="001462F8" w:rsidRDefault="001462F8">
      <w:r>
        <w:separator/>
      </w:r>
    </w:p>
  </w:footnote>
  <w:footnote w:type="continuationSeparator" w:id="0">
    <w:p w14:paraId="54162CE1" w14:textId="77777777" w:rsidR="001462F8" w:rsidRDefault="0014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0B9"/>
    <w:multiLevelType w:val="singleLevel"/>
    <w:tmpl w:val="BC3270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E5962E9"/>
    <w:multiLevelType w:val="singleLevel"/>
    <w:tmpl w:val="BC3270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125734470">
    <w:abstractNumId w:val="1"/>
  </w:num>
  <w:num w:numId="2" w16cid:durableId="9226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90"/>
    <w:rsid w:val="00127DD0"/>
    <w:rsid w:val="00133D2A"/>
    <w:rsid w:val="001462F8"/>
    <w:rsid w:val="0015659F"/>
    <w:rsid w:val="001634B4"/>
    <w:rsid w:val="001646B7"/>
    <w:rsid w:val="001E5ED3"/>
    <w:rsid w:val="00215AF9"/>
    <w:rsid w:val="00221DF1"/>
    <w:rsid w:val="00231156"/>
    <w:rsid w:val="00231C63"/>
    <w:rsid w:val="002811E9"/>
    <w:rsid w:val="002A4EC0"/>
    <w:rsid w:val="002F17F5"/>
    <w:rsid w:val="00311742"/>
    <w:rsid w:val="0033789F"/>
    <w:rsid w:val="003B7990"/>
    <w:rsid w:val="00400548"/>
    <w:rsid w:val="00440045"/>
    <w:rsid w:val="004577E1"/>
    <w:rsid w:val="00462A4F"/>
    <w:rsid w:val="00466351"/>
    <w:rsid w:val="00475B65"/>
    <w:rsid w:val="004B04CD"/>
    <w:rsid w:val="004E73A9"/>
    <w:rsid w:val="00503943"/>
    <w:rsid w:val="0062674F"/>
    <w:rsid w:val="006525DF"/>
    <w:rsid w:val="006630BA"/>
    <w:rsid w:val="0069461E"/>
    <w:rsid w:val="006B6A76"/>
    <w:rsid w:val="006C59A3"/>
    <w:rsid w:val="00701A20"/>
    <w:rsid w:val="00773D87"/>
    <w:rsid w:val="00842E53"/>
    <w:rsid w:val="00861E8B"/>
    <w:rsid w:val="008C124C"/>
    <w:rsid w:val="008D3F44"/>
    <w:rsid w:val="008E18C9"/>
    <w:rsid w:val="00902278"/>
    <w:rsid w:val="00902FFA"/>
    <w:rsid w:val="00947CE8"/>
    <w:rsid w:val="009B290A"/>
    <w:rsid w:val="009F7D17"/>
    <w:rsid w:val="00A15ABD"/>
    <w:rsid w:val="00A406BD"/>
    <w:rsid w:val="00A579B6"/>
    <w:rsid w:val="00A6228B"/>
    <w:rsid w:val="00AB32D8"/>
    <w:rsid w:val="00AC003E"/>
    <w:rsid w:val="00AC56CF"/>
    <w:rsid w:val="00B242E4"/>
    <w:rsid w:val="00B83B2F"/>
    <w:rsid w:val="00BD671B"/>
    <w:rsid w:val="00BE53CC"/>
    <w:rsid w:val="00C229F0"/>
    <w:rsid w:val="00C477B5"/>
    <w:rsid w:val="00C953D7"/>
    <w:rsid w:val="00CA7372"/>
    <w:rsid w:val="00CD1416"/>
    <w:rsid w:val="00D81902"/>
    <w:rsid w:val="00D94F70"/>
    <w:rsid w:val="00DB1AE1"/>
    <w:rsid w:val="00DB75B9"/>
    <w:rsid w:val="00DE3884"/>
    <w:rsid w:val="00DE75B9"/>
    <w:rsid w:val="00E027F2"/>
    <w:rsid w:val="00E05A4C"/>
    <w:rsid w:val="00E77F14"/>
    <w:rsid w:val="00EF68B6"/>
    <w:rsid w:val="00F7195D"/>
    <w:rsid w:val="00FD415E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C03361"/>
  <w15:chartTrackingRefBased/>
  <w15:docId w15:val="{714AA1F8-7621-4699-9C71-FA13253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242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2E4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EF68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maa.org/awar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ff@indm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</vt:lpstr>
    </vt:vector>
  </TitlesOfParts>
  <Company>Indiana Mineral Aggregates Association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</dc:title>
  <dc:subject/>
  <dc:creator>judy</dc:creator>
  <cp:keywords/>
  <cp:lastModifiedBy>Katie Allison</cp:lastModifiedBy>
  <cp:revision>3</cp:revision>
  <cp:lastPrinted>2007-08-22T20:22:00Z</cp:lastPrinted>
  <dcterms:created xsi:type="dcterms:W3CDTF">2023-11-13T20:51:00Z</dcterms:created>
  <dcterms:modified xsi:type="dcterms:W3CDTF">2023-11-13T20:51:00Z</dcterms:modified>
</cp:coreProperties>
</file>